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B5" w:rsidRPr="003742B5" w:rsidRDefault="003742B5" w:rsidP="0037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r w:rsidRPr="003742B5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АНАЛИЗ ЗАНЯТИЯ (примерная схема)</w:t>
      </w:r>
    </w:p>
    <w:p w:rsidR="003742B5" w:rsidRPr="003742B5" w:rsidRDefault="003742B5" w:rsidP="0037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  <w:lang w:eastAsia="ru-RU"/>
        </w:rPr>
        <w:t>1.  Соответствие    программного     содержания     возрасту    ребёнка    и </w:t>
      </w:r>
      <w:r w:rsidRPr="003742B5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программным требованиям.</w:t>
      </w:r>
    </w:p>
    <w:p w:rsidR="003742B5" w:rsidRPr="003742B5" w:rsidRDefault="003742B5" w:rsidP="0037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2       </w:t>
      </w:r>
      <w:r w:rsidRPr="003742B5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shd w:val="clear" w:color="auto" w:fill="FFFFFF"/>
          <w:lang w:eastAsia="ru-RU"/>
        </w:rPr>
        <w:t xml:space="preserve">Подготовка воспитателя к </w:t>
      </w:r>
      <w:proofErr w:type="gramStart"/>
      <w:r w:rsidRPr="003742B5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shd w:val="clear" w:color="auto" w:fill="FFFFFF"/>
          <w:lang w:eastAsia="ru-RU"/>
        </w:rPr>
        <w:t>занятию .</w:t>
      </w:r>
      <w:proofErr w:type="gramEnd"/>
    </w:p>
    <w:p w:rsidR="003742B5" w:rsidRPr="003742B5" w:rsidRDefault="003742B5" w:rsidP="003742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Эстетика занятия (внешний вид </w:t>
      </w:r>
      <w:proofErr w:type="gramStart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детей,  санитарное</w:t>
      </w:r>
      <w:proofErr w:type="gramEnd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состояние группы,</w:t>
      </w: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качество используемых пособий, дидактического материала и т.д.)</w:t>
      </w:r>
    </w:p>
    <w:p w:rsidR="003742B5" w:rsidRPr="003742B5" w:rsidRDefault="003742B5" w:rsidP="003742B5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  <w:lang w:eastAsia="ru-RU"/>
        </w:rPr>
        <w:t xml:space="preserve">Целесообразность использования и разнообразие наглядных </w:t>
      </w:r>
      <w:proofErr w:type="gramStart"/>
      <w:r w:rsidRPr="003742B5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  <w:lang w:eastAsia="ru-RU"/>
        </w:rPr>
        <w:t>пособий,</w:t>
      </w:r>
      <w:r w:rsidRPr="003742B5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br/>
      </w: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демонстрационного</w:t>
      </w:r>
      <w:proofErr w:type="gramEnd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раздаточного материала.</w:t>
      </w:r>
    </w:p>
    <w:p w:rsidR="003742B5" w:rsidRPr="003742B5" w:rsidRDefault="003742B5" w:rsidP="003742B5">
      <w:pPr>
        <w:numPr>
          <w:ilvl w:val="0"/>
          <w:numId w:val="7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shd w:val="clear" w:color="auto" w:fill="FFFFFF"/>
          <w:lang w:eastAsia="ru-RU"/>
        </w:rPr>
        <w:t>Умение создать рабочую обстановку на занятии.</w:t>
      </w:r>
    </w:p>
    <w:p w:rsidR="003742B5" w:rsidRPr="003742B5" w:rsidRDefault="003742B5" w:rsidP="003742B5">
      <w:pPr>
        <w:numPr>
          <w:ilvl w:val="0"/>
          <w:numId w:val="8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Разнообразие   методов   и   </w:t>
      </w:r>
      <w:proofErr w:type="gramStart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приёмов,   </w:t>
      </w:r>
      <w:proofErr w:type="gramEnd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их   взаимосвязь,   методически</w:t>
      </w: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грамотное и обоснованное их использование.</w:t>
      </w:r>
    </w:p>
    <w:p w:rsidR="003742B5" w:rsidRPr="003742B5" w:rsidRDefault="003742B5" w:rsidP="003742B5">
      <w:pPr>
        <w:numPr>
          <w:ilvl w:val="0"/>
          <w:numId w:val="9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Приёмы привлечения и сосредоточения внимания детей (имеются или</w:t>
      </w: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Pr="003742B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shd w:val="clear" w:color="auto" w:fill="FFFFFF"/>
          <w:lang w:eastAsia="ru-RU"/>
        </w:rPr>
        <w:t>нет).</w:t>
      </w:r>
    </w:p>
    <w:p w:rsidR="003742B5" w:rsidRPr="003742B5" w:rsidRDefault="003742B5" w:rsidP="003742B5">
      <w:pPr>
        <w:numPr>
          <w:ilvl w:val="0"/>
          <w:numId w:val="10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Приёмы</w:t>
      </w:r>
      <w:proofErr w:type="gramEnd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обеспечивающие эмоциональность и интерес детей.</w:t>
      </w:r>
    </w:p>
    <w:p w:rsidR="003742B5" w:rsidRPr="003742B5" w:rsidRDefault="003742B5" w:rsidP="003742B5">
      <w:pPr>
        <w:numPr>
          <w:ilvl w:val="0"/>
          <w:numId w:val="11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shd w:val="clear" w:color="auto" w:fill="FFFFFF"/>
          <w:lang w:eastAsia="ru-RU"/>
        </w:rPr>
        <w:t>Приемы активизации самостоятельного мышления детей.</w:t>
      </w:r>
    </w:p>
    <w:p w:rsidR="003742B5" w:rsidRPr="003742B5" w:rsidRDefault="003742B5" w:rsidP="003742B5">
      <w:pPr>
        <w:numPr>
          <w:ilvl w:val="0"/>
          <w:numId w:val="12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Приемы подачи нового с опорой па имеющиеся у детей знания.</w:t>
      </w:r>
    </w:p>
    <w:p w:rsidR="003742B5" w:rsidRPr="003742B5" w:rsidRDefault="003742B5" w:rsidP="003742B5">
      <w:pPr>
        <w:numPr>
          <w:ilvl w:val="0"/>
          <w:numId w:val="13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Использование приёмов, способствующих снятию напряжения (</w:t>
      </w:r>
      <w:proofErr w:type="spellStart"/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физминутки</w:t>
      </w:r>
      <w:proofErr w:type="spellEnd"/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, игровые упражнения и т.д.)</w:t>
      </w:r>
    </w:p>
    <w:p w:rsidR="003742B5" w:rsidRPr="003742B5" w:rsidRDefault="003742B5" w:rsidP="0037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12. </w:t>
      </w:r>
      <w:proofErr w:type="gramStart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Доступность,   </w:t>
      </w:r>
      <w:proofErr w:type="gramEnd"/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логичность,     грамотность,    эмоциональность   </w:t>
      </w:r>
    </w:p>
    <w:p w:rsidR="003742B5" w:rsidRPr="003742B5" w:rsidRDefault="003742B5" w:rsidP="0037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речи </w:t>
      </w:r>
      <w:r w:rsidRPr="003742B5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eastAsia="ru-RU"/>
        </w:rPr>
        <w:t>воспитателя.</w:t>
      </w:r>
    </w:p>
    <w:p w:rsidR="003742B5" w:rsidRPr="003742B5" w:rsidRDefault="003742B5" w:rsidP="003742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Индивидуальный и дифференцированный подход к детям в процессе</w:t>
      </w:r>
      <w:r w:rsidRPr="003742B5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br/>
      </w: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занятия.</w:t>
      </w:r>
    </w:p>
    <w:p w:rsidR="003742B5" w:rsidRPr="003742B5" w:rsidRDefault="003742B5" w:rsidP="003742B5">
      <w:pPr>
        <w:numPr>
          <w:ilvl w:val="0"/>
          <w:numId w:val="15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Соответствие   продолжительности   занятия   возрасту детей   и   виду</w:t>
      </w: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Pr="003742B5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занятия </w:t>
      </w:r>
      <w:proofErr w:type="gramStart"/>
      <w:r w:rsidRPr="003742B5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shd w:val="clear" w:color="auto" w:fill="FFFFFF"/>
          <w:lang w:eastAsia="ru-RU"/>
        </w:rPr>
        <w:t>( традиционное</w:t>
      </w:r>
      <w:proofErr w:type="gramEnd"/>
      <w:r w:rsidRPr="003742B5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shd w:val="clear" w:color="auto" w:fill="FFFFFF"/>
          <w:lang w:eastAsia="ru-RU"/>
        </w:rPr>
        <w:t>, комплексное, интегрированное)</w:t>
      </w:r>
    </w:p>
    <w:p w:rsidR="003742B5" w:rsidRPr="003742B5" w:rsidRDefault="003742B5" w:rsidP="003742B5">
      <w:pPr>
        <w:numPr>
          <w:ilvl w:val="0"/>
          <w:numId w:val="16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Усвоение детьми программного содержания.</w:t>
      </w:r>
    </w:p>
    <w:p w:rsidR="003742B5" w:rsidRPr="003742B5" w:rsidRDefault="003742B5" w:rsidP="003742B5">
      <w:pPr>
        <w:numPr>
          <w:ilvl w:val="0"/>
          <w:numId w:val="17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shd w:val="clear" w:color="auto" w:fill="FFFFFF"/>
          <w:lang w:eastAsia="ru-RU"/>
        </w:rPr>
        <w:t>Наличие познавательного интереса.</w:t>
      </w:r>
    </w:p>
    <w:p w:rsidR="003742B5" w:rsidRPr="003742B5" w:rsidRDefault="003742B5" w:rsidP="003742B5">
      <w:pPr>
        <w:numPr>
          <w:ilvl w:val="0"/>
          <w:numId w:val="18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Речевая активность детей на занятии.</w:t>
      </w:r>
    </w:p>
    <w:p w:rsidR="003742B5" w:rsidRPr="003742B5" w:rsidRDefault="003742B5" w:rsidP="003742B5">
      <w:pPr>
        <w:numPr>
          <w:ilvl w:val="0"/>
          <w:numId w:val="19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shd w:val="clear" w:color="auto" w:fill="FFFFFF"/>
          <w:lang w:eastAsia="ru-RU"/>
        </w:rPr>
        <w:t>Умение работать с пособиями (если такая работа предусмотрена)</w:t>
      </w:r>
    </w:p>
    <w:p w:rsidR="003742B5" w:rsidRPr="003742B5" w:rsidRDefault="003742B5" w:rsidP="003742B5">
      <w:pPr>
        <w:numPr>
          <w:ilvl w:val="0"/>
          <w:numId w:val="20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shd w:val="clear" w:color="auto" w:fill="FFFFFF"/>
          <w:lang w:eastAsia="ru-RU"/>
        </w:rPr>
        <w:t>Умение внимательно слушать воспитателя и действовать в</w:t>
      </w:r>
      <w:r w:rsidRPr="003742B5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br/>
      </w:r>
      <w:r w:rsidRPr="003742B5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shd w:val="clear" w:color="auto" w:fill="FFFFFF"/>
          <w:lang w:eastAsia="ru-RU"/>
        </w:rPr>
        <w:t>соответствии с его указаниями.</w:t>
      </w:r>
    </w:p>
    <w:p w:rsidR="003742B5" w:rsidRPr="003742B5" w:rsidRDefault="003742B5" w:rsidP="003742B5">
      <w:pPr>
        <w:numPr>
          <w:ilvl w:val="0"/>
          <w:numId w:val="21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Поведение детей в процессе работы.</w:t>
      </w:r>
    </w:p>
    <w:p w:rsidR="003742B5" w:rsidRPr="003742B5" w:rsidRDefault="003742B5" w:rsidP="0037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shd w:val="clear" w:color="auto" w:fill="FFFFFF"/>
          <w:lang w:eastAsia="ru-RU"/>
        </w:rPr>
        <w:t>В продуктивных видах, деятельности                                                                                        </w:t>
      </w: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2 1</w:t>
      </w:r>
      <w:r w:rsidRPr="003742B5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shd w:val="clear" w:color="auto" w:fill="FFFFFF"/>
          <w:lang w:eastAsia="ru-RU"/>
        </w:rPr>
        <w:t>.</w:t>
      </w: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Качество объяснения и показа приёмов работы воспитателем,</w:t>
      </w:r>
    </w:p>
    <w:p w:rsidR="003742B5" w:rsidRPr="003742B5" w:rsidRDefault="003742B5" w:rsidP="00374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       22.Владение   детьми    необходимыми    навыками    в    соответствии    с</w:t>
      </w:r>
      <w:r w:rsidRPr="003742B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Pr="003742B5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eastAsia="ru-RU"/>
        </w:rPr>
        <w:t>возрастом.</w:t>
      </w:r>
    </w:p>
    <w:p w:rsidR="003742B5" w:rsidRPr="003742B5" w:rsidRDefault="003742B5" w:rsidP="003742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Качество детских работ.</w:t>
      </w:r>
    </w:p>
    <w:p w:rsidR="003742B5" w:rsidRPr="003742B5" w:rsidRDefault="003742B5" w:rsidP="003742B5">
      <w:pPr>
        <w:numPr>
          <w:ilvl w:val="0"/>
          <w:numId w:val="23"/>
        </w:num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742B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eastAsia="ru-RU"/>
        </w:rPr>
        <w:t>Оценка и анализ работ воспитателем и детьми.   </w:t>
      </w:r>
    </w:p>
    <w:bookmarkEnd w:id="0"/>
    <w:p w:rsidR="00EE456F" w:rsidRPr="003742B5" w:rsidRDefault="00EE456F" w:rsidP="0064002A">
      <w:pPr>
        <w:rPr>
          <w:rFonts w:ascii="Times New Roman" w:hAnsi="Times New Roman" w:cs="Times New Roman"/>
          <w:sz w:val="30"/>
          <w:szCs w:val="30"/>
        </w:rPr>
      </w:pPr>
    </w:p>
    <w:sectPr w:rsidR="00EE456F" w:rsidRPr="0037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83D"/>
    <w:multiLevelType w:val="multilevel"/>
    <w:tmpl w:val="AE58E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3DA2"/>
    <w:multiLevelType w:val="multilevel"/>
    <w:tmpl w:val="6C5206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E392E"/>
    <w:multiLevelType w:val="multilevel"/>
    <w:tmpl w:val="9A703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C4628"/>
    <w:multiLevelType w:val="multilevel"/>
    <w:tmpl w:val="71B6E7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049DC"/>
    <w:multiLevelType w:val="multilevel"/>
    <w:tmpl w:val="7D4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6660F"/>
    <w:multiLevelType w:val="multilevel"/>
    <w:tmpl w:val="4E4622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12976"/>
    <w:multiLevelType w:val="multilevel"/>
    <w:tmpl w:val="8DC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1133F"/>
    <w:multiLevelType w:val="multilevel"/>
    <w:tmpl w:val="208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4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5"/>
    <w:rsid w:val="003742B5"/>
    <w:rsid w:val="0064002A"/>
    <w:rsid w:val="007860C9"/>
    <w:rsid w:val="00916E15"/>
    <w:rsid w:val="00E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73EE-EE18-4C83-BA61-29FC97DD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Зайко</dc:creator>
  <cp:keywords/>
  <dc:description/>
  <cp:lastModifiedBy>Тамара Зайко</cp:lastModifiedBy>
  <cp:revision>2</cp:revision>
  <dcterms:created xsi:type="dcterms:W3CDTF">2022-01-19T07:13:00Z</dcterms:created>
  <dcterms:modified xsi:type="dcterms:W3CDTF">2022-01-19T07:13:00Z</dcterms:modified>
</cp:coreProperties>
</file>